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59" w:rsidRDefault="00373D8D">
      <w:pPr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78249A">
        <w:rPr>
          <w:b/>
          <w:bCs/>
          <w:sz w:val="28"/>
          <w:szCs w:val="28"/>
        </w:rPr>
        <w:t>ВЕДЕНИЯ</w:t>
      </w:r>
      <w:r>
        <w:rPr>
          <w:b/>
          <w:bCs/>
          <w:sz w:val="28"/>
          <w:szCs w:val="28"/>
        </w:rPr>
        <w:br/>
        <w:t>о принадлежащем кандидату,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</w:t>
      </w:r>
      <w:r>
        <w:rPr>
          <w:b/>
          <w:bCs/>
          <w:sz w:val="28"/>
          <w:szCs w:val="28"/>
        </w:rPr>
        <w:br/>
        <w:t>за счет которых приобретено указанное имущество, об их обязательствах имущественного характера</w:t>
      </w:r>
      <w:r>
        <w:rPr>
          <w:b/>
          <w:bCs/>
          <w:sz w:val="28"/>
          <w:szCs w:val="28"/>
        </w:rPr>
        <w:br/>
        <w:t xml:space="preserve">за пределами территории Российской Федерации, представляемая кандидатом на выборах </w:t>
      </w:r>
      <w:r>
        <w:rPr>
          <w:b/>
          <w:bCs/>
          <w:sz w:val="28"/>
          <w:szCs w:val="28"/>
        </w:rPr>
        <w:br/>
        <w:t>в органы государственной власти, выборах глав муниципальных районов и глав городских округов</w:t>
      </w:r>
    </w:p>
    <w:p w:rsidR="00115AFC" w:rsidRPr="00115AFC" w:rsidRDefault="00115AFC" w:rsidP="00115AFC">
      <w:pPr>
        <w:contextualSpacing/>
        <w:jc w:val="center"/>
        <w:rPr>
          <w:b/>
          <w:bCs/>
          <w:sz w:val="28"/>
          <w:szCs w:val="28"/>
        </w:rPr>
      </w:pPr>
      <w:r w:rsidRPr="00115AFC">
        <w:rPr>
          <w:b/>
          <w:bCs/>
          <w:sz w:val="28"/>
          <w:szCs w:val="28"/>
        </w:rPr>
        <w:t>Избирательное объединение «Томское региональное отделение Всероссийской политической партии «ЕДИНАЯ РОССИЯ»</w:t>
      </w:r>
    </w:p>
    <w:p w:rsidR="00115AFC" w:rsidRDefault="00115AFC" w:rsidP="0078249A">
      <w:pPr>
        <w:contextualSpacing/>
        <w:jc w:val="center"/>
        <w:rPr>
          <w:b/>
          <w:bCs/>
          <w:sz w:val="28"/>
          <w:szCs w:val="28"/>
        </w:rPr>
      </w:pPr>
    </w:p>
    <w:p w:rsidR="0078249A" w:rsidRPr="00A07D19" w:rsidRDefault="0078249A" w:rsidP="0078249A">
      <w:pPr>
        <w:contextualSpacing/>
        <w:jc w:val="center"/>
        <w:rPr>
          <w:bCs/>
          <w:sz w:val="28"/>
          <w:szCs w:val="28"/>
          <w:u w:val="single"/>
        </w:rPr>
      </w:pPr>
    </w:p>
    <w:p w:rsidR="00600899" w:rsidRPr="00600899" w:rsidRDefault="00A72A60" w:rsidP="0078249A">
      <w:pPr>
        <w:contextualSpacing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Автомонова Вера Владимировна</w:t>
      </w:r>
      <w:r w:rsidR="00600899" w:rsidRPr="00600899">
        <w:rPr>
          <w:bCs/>
          <w:sz w:val="28"/>
          <w:szCs w:val="28"/>
          <w:u w:val="single"/>
        </w:rPr>
        <w:t xml:space="preserve"> (супруга </w:t>
      </w:r>
      <w:r w:rsidR="00A07D19" w:rsidRPr="00A07D19">
        <w:rPr>
          <w:bCs/>
          <w:sz w:val="28"/>
          <w:szCs w:val="28"/>
          <w:u w:val="single"/>
        </w:rPr>
        <w:t>Автомонов</w:t>
      </w:r>
      <w:r w:rsidR="00A07D19">
        <w:rPr>
          <w:bCs/>
          <w:sz w:val="28"/>
          <w:szCs w:val="28"/>
          <w:u w:val="single"/>
        </w:rPr>
        <w:t>а</w:t>
      </w:r>
      <w:r w:rsidR="00A07D19" w:rsidRPr="00A07D19">
        <w:rPr>
          <w:bCs/>
          <w:sz w:val="28"/>
          <w:szCs w:val="28"/>
          <w:u w:val="single"/>
        </w:rPr>
        <w:t xml:space="preserve"> Серге</w:t>
      </w:r>
      <w:r>
        <w:rPr>
          <w:bCs/>
          <w:sz w:val="28"/>
          <w:szCs w:val="28"/>
          <w:u w:val="single"/>
        </w:rPr>
        <w:t>я</w:t>
      </w:r>
      <w:r w:rsidR="00A07D19" w:rsidRPr="00A07D19">
        <w:rPr>
          <w:bCs/>
          <w:sz w:val="28"/>
          <w:szCs w:val="28"/>
          <w:u w:val="single"/>
        </w:rPr>
        <w:t xml:space="preserve"> Борисович</w:t>
      </w:r>
      <w:r>
        <w:rPr>
          <w:bCs/>
          <w:sz w:val="28"/>
          <w:szCs w:val="28"/>
          <w:u w:val="single"/>
        </w:rPr>
        <w:t>а</w:t>
      </w:r>
      <w:r w:rsidR="00600899" w:rsidRPr="00600899">
        <w:rPr>
          <w:bCs/>
          <w:sz w:val="28"/>
          <w:szCs w:val="28"/>
          <w:u w:val="single"/>
        </w:rPr>
        <w:t>)</w:t>
      </w:r>
    </w:p>
    <w:p w:rsidR="00A07D19" w:rsidRDefault="00A07D19" w:rsidP="00A07D19">
      <w:pPr>
        <w:spacing w:before="240" w:after="1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об имуществе</w:t>
      </w:r>
    </w:p>
    <w:tbl>
      <w:tblPr>
        <w:tblW w:w="1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871"/>
        <w:gridCol w:w="1985"/>
        <w:gridCol w:w="2721"/>
        <w:gridCol w:w="2154"/>
        <w:gridCol w:w="2354"/>
        <w:gridCol w:w="2410"/>
      </w:tblGrid>
      <w:tr w:rsidR="00A07D19" w:rsidTr="00832FC2">
        <w:trPr>
          <w:trHeight w:hRule="exact" w:val="737"/>
        </w:trPr>
        <w:tc>
          <w:tcPr>
            <w:tcW w:w="567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871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2721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54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приобретения имущества</w:t>
            </w:r>
          </w:p>
        </w:tc>
        <w:tc>
          <w:tcPr>
            <w:tcW w:w="2354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получения имущества</w:t>
            </w:r>
          </w:p>
        </w:tc>
        <w:tc>
          <w:tcPr>
            <w:tcW w:w="2410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</w:t>
            </w:r>
          </w:p>
        </w:tc>
      </w:tr>
      <w:tr w:rsidR="00A07D19" w:rsidTr="00832FC2">
        <w:tc>
          <w:tcPr>
            <w:tcW w:w="567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5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2721" w:type="dxa"/>
          </w:tcPr>
          <w:p w:rsidR="00A07D19" w:rsidRDefault="00A07D19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</w:t>
            </w:r>
            <w:r w:rsidR="00A72A60">
              <w:rPr>
                <w:sz w:val="24"/>
                <w:szCs w:val="24"/>
              </w:rPr>
              <w:t>хия</w:t>
            </w:r>
          </w:p>
        </w:tc>
        <w:tc>
          <w:tcPr>
            <w:tcW w:w="2154" w:type="dxa"/>
          </w:tcPr>
          <w:p w:rsidR="00A07D19" w:rsidRDefault="00A72A60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29.05.2015</w:t>
            </w:r>
          </w:p>
        </w:tc>
        <w:tc>
          <w:tcPr>
            <w:tcW w:w="2354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</w:t>
            </w:r>
          </w:p>
        </w:tc>
        <w:tc>
          <w:tcPr>
            <w:tcW w:w="2410" w:type="dxa"/>
          </w:tcPr>
          <w:p w:rsidR="00A07D19" w:rsidRDefault="00A72A60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27 359 201.00 руб.</w:t>
            </w:r>
          </w:p>
          <w:p w:rsidR="00A72A60" w:rsidRDefault="00A72A60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(13 500 000.00 чешская крона)</w:t>
            </w:r>
          </w:p>
        </w:tc>
      </w:tr>
    </w:tbl>
    <w:p w:rsidR="00A07D19" w:rsidRDefault="00A07D19" w:rsidP="00A07D19">
      <w:pPr>
        <w:jc w:val="center"/>
        <w:rPr>
          <w:sz w:val="24"/>
          <w:szCs w:val="24"/>
        </w:rPr>
      </w:pPr>
    </w:p>
    <w:p w:rsidR="00A07D19" w:rsidRDefault="00A07D19" w:rsidP="00A07D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об источниках средств,</w:t>
      </w:r>
      <w:r>
        <w:rPr>
          <w:b/>
          <w:bCs/>
          <w:sz w:val="28"/>
          <w:szCs w:val="28"/>
        </w:rPr>
        <w:br/>
        <w:t>за счет которых приобретено имущество</w:t>
      </w:r>
    </w:p>
    <w:p w:rsidR="00A07D19" w:rsidRPr="00F41567" w:rsidRDefault="00A07D19" w:rsidP="00A07D19">
      <w:pPr>
        <w:ind w:firstLine="567"/>
        <w:rPr>
          <w:sz w:val="28"/>
          <w:szCs w:val="28"/>
        </w:rPr>
      </w:pPr>
    </w:p>
    <w:p w:rsidR="00A07D19" w:rsidRPr="00F41567" w:rsidRDefault="00A07D19" w:rsidP="00A07D19">
      <w:pPr>
        <w:ind w:firstLine="567"/>
        <w:jc w:val="both"/>
        <w:rPr>
          <w:sz w:val="28"/>
          <w:szCs w:val="28"/>
        </w:rPr>
      </w:pPr>
      <w:r w:rsidRPr="00600899">
        <w:rPr>
          <w:sz w:val="28"/>
          <w:szCs w:val="28"/>
        </w:rPr>
        <w:t xml:space="preserve">Источниками получения средств, за счет которых приобретено имущество, являются: </w:t>
      </w:r>
      <w:r w:rsidRPr="00F41567">
        <w:rPr>
          <w:sz w:val="28"/>
          <w:szCs w:val="28"/>
        </w:rPr>
        <w:t>доход по о</w:t>
      </w:r>
      <w:r>
        <w:rPr>
          <w:sz w:val="28"/>
          <w:szCs w:val="28"/>
        </w:rPr>
        <w:t>сновному месту работы кандидат</w:t>
      </w:r>
      <w:r w:rsidR="00A72A60">
        <w:rPr>
          <w:sz w:val="28"/>
          <w:szCs w:val="28"/>
        </w:rPr>
        <w:t xml:space="preserve">а, </w:t>
      </w:r>
      <w:r w:rsidR="00A72A60" w:rsidRPr="00F41567">
        <w:rPr>
          <w:sz w:val="28"/>
          <w:szCs w:val="28"/>
        </w:rPr>
        <w:t>доход по о</w:t>
      </w:r>
      <w:r w:rsidR="00A72A60">
        <w:rPr>
          <w:sz w:val="28"/>
          <w:szCs w:val="28"/>
        </w:rPr>
        <w:t xml:space="preserve">сновному месту работы </w:t>
      </w:r>
      <w:r>
        <w:rPr>
          <w:sz w:val="28"/>
          <w:szCs w:val="28"/>
        </w:rPr>
        <w:t>супруги</w:t>
      </w:r>
      <w:r w:rsidR="00A72A60">
        <w:rPr>
          <w:sz w:val="28"/>
          <w:szCs w:val="28"/>
        </w:rPr>
        <w:t>, накопления за предыдущие горы, ипотека, доход от продажи имущества, кредитные обязательства</w:t>
      </w:r>
      <w:r>
        <w:rPr>
          <w:sz w:val="28"/>
          <w:szCs w:val="28"/>
        </w:rPr>
        <w:t>.</w:t>
      </w:r>
    </w:p>
    <w:p w:rsidR="00A07D19" w:rsidRDefault="00A07D19" w:rsidP="00A07D19">
      <w:pPr>
        <w:ind w:firstLine="567"/>
        <w:jc w:val="both"/>
        <w:rPr>
          <w:sz w:val="28"/>
          <w:szCs w:val="28"/>
        </w:rPr>
      </w:pPr>
      <w:r w:rsidRPr="00F41567">
        <w:rPr>
          <w:sz w:val="28"/>
          <w:szCs w:val="28"/>
        </w:rPr>
        <w:t xml:space="preserve">Сумма общего дохода кандидата и его супруги (супруга) за три последних года, предшествующих приобретению имущества, </w:t>
      </w:r>
      <w:r w:rsidR="00A72A60">
        <w:rPr>
          <w:sz w:val="28"/>
          <w:szCs w:val="28"/>
        </w:rPr>
        <w:t>10 445 000.00</w:t>
      </w:r>
      <w:r>
        <w:rPr>
          <w:sz w:val="28"/>
          <w:szCs w:val="28"/>
        </w:rPr>
        <w:t xml:space="preserve"> рублей.</w:t>
      </w:r>
    </w:p>
    <w:p w:rsidR="00A72A60" w:rsidRDefault="00A72A60" w:rsidP="00A07D19">
      <w:pPr>
        <w:ind w:firstLine="567"/>
        <w:jc w:val="both"/>
        <w:rPr>
          <w:sz w:val="28"/>
          <w:szCs w:val="28"/>
        </w:rPr>
      </w:pPr>
    </w:p>
    <w:p w:rsidR="00A11092" w:rsidRDefault="00A11092" w:rsidP="00A72A60">
      <w:pPr>
        <w:jc w:val="center"/>
        <w:rPr>
          <w:b/>
          <w:bCs/>
          <w:sz w:val="28"/>
          <w:szCs w:val="28"/>
        </w:rPr>
      </w:pPr>
    </w:p>
    <w:p w:rsidR="00A11092" w:rsidRDefault="00A11092" w:rsidP="00A72A60">
      <w:pPr>
        <w:jc w:val="center"/>
        <w:rPr>
          <w:b/>
          <w:bCs/>
          <w:sz w:val="28"/>
          <w:szCs w:val="28"/>
        </w:rPr>
      </w:pPr>
    </w:p>
    <w:p w:rsidR="00A72A60" w:rsidRDefault="00A72A60" w:rsidP="00A72A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Обязательства имущественного характера</w:t>
      </w:r>
    </w:p>
    <w:p w:rsidR="00A72A60" w:rsidRDefault="00A72A60" w:rsidP="00A72A60">
      <w:pPr>
        <w:jc w:val="center"/>
        <w:rPr>
          <w:b/>
          <w:bCs/>
          <w:sz w:val="28"/>
          <w:szCs w:val="28"/>
        </w:rPr>
      </w:pPr>
    </w:p>
    <w:tbl>
      <w:tblPr>
        <w:tblW w:w="1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2552"/>
        <w:gridCol w:w="2211"/>
        <w:gridCol w:w="3572"/>
        <w:gridCol w:w="2608"/>
        <w:gridCol w:w="2325"/>
      </w:tblGrid>
      <w:tr w:rsidR="00A72A60" w:rsidTr="00A11092">
        <w:tblPrEx>
          <w:tblCellMar>
            <w:top w:w="0" w:type="dxa"/>
            <w:bottom w:w="0" w:type="dxa"/>
          </w:tblCellMar>
        </w:tblPrEx>
        <w:tc>
          <w:tcPr>
            <w:tcW w:w="510" w:type="dxa"/>
            <w:vAlign w:val="center"/>
          </w:tcPr>
          <w:p w:rsidR="00A72A60" w:rsidRDefault="00A72A60" w:rsidP="00E82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:rsidR="00A72A60" w:rsidRDefault="00A72A60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</w:p>
        </w:tc>
        <w:tc>
          <w:tcPr>
            <w:tcW w:w="2211" w:type="dxa"/>
            <w:vAlign w:val="center"/>
          </w:tcPr>
          <w:p w:rsidR="00A72A60" w:rsidRDefault="00A72A60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</w:p>
        </w:tc>
        <w:tc>
          <w:tcPr>
            <w:tcW w:w="3572" w:type="dxa"/>
            <w:vAlign w:val="center"/>
          </w:tcPr>
          <w:p w:rsidR="00A72A60" w:rsidRDefault="00A72A60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 обязательства</w:t>
            </w:r>
          </w:p>
        </w:tc>
        <w:tc>
          <w:tcPr>
            <w:tcW w:w="2608" w:type="dxa"/>
            <w:vAlign w:val="center"/>
          </w:tcPr>
          <w:p w:rsidR="00A72A60" w:rsidRDefault="00A72A60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обязательства (руб.)</w:t>
            </w:r>
          </w:p>
        </w:tc>
        <w:tc>
          <w:tcPr>
            <w:tcW w:w="2325" w:type="dxa"/>
            <w:vAlign w:val="center"/>
          </w:tcPr>
          <w:p w:rsidR="00A72A60" w:rsidRDefault="00A72A60" w:rsidP="00A72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</w:t>
            </w:r>
          </w:p>
        </w:tc>
      </w:tr>
      <w:tr w:rsidR="00A72A60" w:rsidTr="00A11092">
        <w:tblPrEx>
          <w:tblCellMar>
            <w:top w:w="0" w:type="dxa"/>
            <w:bottom w:w="0" w:type="dxa"/>
          </w:tblCellMar>
        </w:tblPrEx>
        <w:tc>
          <w:tcPr>
            <w:tcW w:w="510" w:type="dxa"/>
          </w:tcPr>
          <w:p w:rsidR="00A72A60" w:rsidRDefault="00A11092" w:rsidP="00E82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72A60" w:rsidRDefault="00A11092" w:rsidP="00A11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Ипотечный кредит</w:t>
            </w:r>
          </w:p>
        </w:tc>
        <w:tc>
          <w:tcPr>
            <w:tcW w:w="2211" w:type="dxa"/>
          </w:tcPr>
          <w:p w:rsidR="00A72A60" w:rsidRPr="00A11092" w:rsidRDefault="00A11092" w:rsidP="00A11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кредитор, PPF Banka, Чехия</w:t>
            </w:r>
          </w:p>
        </w:tc>
        <w:tc>
          <w:tcPr>
            <w:tcW w:w="3572" w:type="dxa"/>
          </w:tcPr>
          <w:p w:rsidR="00A72A60" w:rsidRDefault="00A11092" w:rsidP="00A11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</w:tc>
        <w:tc>
          <w:tcPr>
            <w:tcW w:w="2608" w:type="dxa"/>
          </w:tcPr>
          <w:p w:rsidR="00A72A60" w:rsidRDefault="00A11092" w:rsidP="00A11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17 061 000.00</w:t>
            </w:r>
          </w:p>
        </w:tc>
        <w:tc>
          <w:tcPr>
            <w:tcW w:w="2325" w:type="dxa"/>
          </w:tcPr>
          <w:p w:rsidR="00A72A60" w:rsidRDefault="00A11092" w:rsidP="00A11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заложенное в обеспечение обязательства имущество – квартира по адресу: Прага</w:t>
            </w:r>
          </w:p>
        </w:tc>
      </w:tr>
    </w:tbl>
    <w:p w:rsidR="00A72A60" w:rsidRPr="00A72A60" w:rsidRDefault="00A72A60" w:rsidP="00A72A60">
      <w:pPr>
        <w:rPr>
          <w:b/>
          <w:sz w:val="24"/>
          <w:szCs w:val="24"/>
        </w:rPr>
      </w:pPr>
    </w:p>
    <w:p w:rsidR="00A72A60" w:rsidRDefault="00A72A60" w:rsidP="00A07D19">
      <w:pPr>
        <w:ind w:firstLine="567"/>
        <w:jc w:val="both"/>
        <w:rPr>
          <w:sz w:val="28"/>
          <w:szCs w:val="28"/>
        </w:rPr>
      </w:pPr>
    </w:p>
    <w:p w:rsidR="00A11092" w:rsidRDefault="00A11092" w:rsidP="00A07D19">
      <w:pPr>
        <w:ind w:firstLine="567"/>
        <w:jc w:val="both"/>
        <w:rPr>
          <w:sz w:val="28"/>
          <w:szCs w:val="28"/>
        </w:rPr>
      </w:pPr>
    </w:p>
    <w:p w:rsidR="00A11092" w:rsidRPr="00F41567" w:rsidRDefault="00A11092" w:rsidP="00A07D19">
      <w:pPr>
        <w:ind w:firstLine="567"/>
        <w:jc w:val="both"/>
        <w:rPr>
          <w:sz w:val="28"/>
          <w:szCs w:val="28"/>
        </w:rPr>
      </w:pPr>
    </w:p>
    <w:p w:rsidR="00A07D19" w:rsidRDefault="00A11092" w:rsidP="00A07D19">
      <w:pPr>
        <w:contextualSpacing/>
        <w:jc w:val="center"/>
        <w:rPr>
          <w:bCs/>
          <w:sz w:val="28"/>
          <w:szCs w:val="28"/>
          <w:u w:val="single"/>
        </w:rPr>
      </w:pPr>
      <w:r w:rsidRPr="00A11092">
        <w:rPr>
          <w:bCs/>
          <w:sz w:val="28"/>
          <w:szCs w:val="28"/>
          <w:u w:val="single"/>
        </w:rPr>
        <w:t>Никулина</w:t>
      </w:r>
      <w:r w:rsidR="00A07D19" w:rsidRPr="00A11092">
        <w:rPr>
          <w:bCs/>
          <w:sz w:val="28"/>
          <w:szCs w:val="28"/>
          <w:u w:val="single"/>
        </w:rPr>
        <w:t xml:space="preserve"> Светлана</w:t>
      </w:r>
      <w:r>
        <w:rPr>
          <w:bCs/>
          <w:sz w:val="28"/>
          <w:szCs w:val="28"/>
          <w:u w:val="single"/>
        </w:rPr>
        <w:t xml:space="preserve"> Викторовна</w:t>
      </w:r>
      <w:r w:rsidR="00A07D19" w:rsidRPr="00600899">
        <w:rPr>
          <w:bCs/>
          <w:sz w:val="28"/>
          <w:szCs w:val="28"/>
          <w:u w:val="single"/>
        </w:rPr>
        <w:t xml:space="preserve"> (супруга </w:t>
      </w:r>
      <w:r w:rsidR="00A07D19" w:rsidRPr="00A07D19">
        <w:rPr>
          <w:bCs/>
          <w:sz w:val="28"/>
          <w:szCs w:val="28"/>
          <w:u w:val="single"/>
        </w:rPr>
        <w:t>Никулин</w:t>
      </w:r>
      <w:r>
        <w:rPr>
          <w:bCs/>
          <w:sz w:val="28"/>
          <w:szCs w:val="28"/>
          <w:u w:val="single"/>
        </w:rPr>
        <w:t>а</w:t>
      </w:r>
      <w:r w:rsidR="00A07D19" w:rsidRPr="00A07D19">
        <w:rPr>
          <w:bCs/>
          <w:sz w:val="28"/>
          <w:szCs w:val="28"/>
          <w:u w:val="single"/>
        </w:rPr>
        <w:t xml:space="preserve"> Дмитри</w:t>
      </w:r>
      <w:r>
        <w:rPr>
          <w:bCs/>
          <w:sz w:val="28"/>
          <w:szCs w:val="28"/>
          <w:u w:val="single"/>
        </w:rPr>
        <w:t>я</w:t>
      </w:r>
      <w:r w:rsidR="00A07D19" w:rsidRPr="00A07D19">
        <w:rPr>
          <w:bCs/>
          <w:sz w:val="28"/>
          <w:szCs w:val="28"/>
          <w:u w:val="single"/>
        </w:rPr>
        <w:t xml:space="preserve"> Васильевич</w:t>
      </w:r>
      <w:r>
        <w:rPr>
          <w:bCs/>
          <w:sz w:val="28"/>
          <w:szCs w:val="28"/>
          <w:u w:val="single"/>
        </w:rPr>
        <w:t>а</w:t>
      </w:r>
      <w:r w:rsidR="00A07D19">
        <w:rPr>
          <w:bCs/>
          <w:sz w:val="28"/>
          <w:szCs w:val="28"/>
          <w:u w:val="single"/>
        </w:rPr>
        <w:t>)</w:t>
      </w:r>
    </w:p>
    <w:p w:rsidR="00A07D19" w:rsidRDefault="00A07D19" w:rsidP="00A07D19">
      <w:pPr>
        <w:spacing w:before="240" w:after="1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об имуществе</w:t>
      </w:r>
    </w:p>
    <w:tbl>
      <w:tblPr>
        <w:tblW w:w="1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871"/>
        <w:gridCol w:w="1985"/>
        <w:gridCol w:w="2721"/>
        <w:gridCol w:w="2154"/>
        <w:gridCol w:w="2354"/>
        <w:gridCol w:w="2410"/>
      </w:tblGrid>
      <w:tr w:rsidR="00A07D19" w:rsidTr="00832FC2">
        <w:trPr>
          <w:trHeight w:hRule="exact" w:val="737"/>
        </w:trPr>
        <w:tc>
          <w:tcPr>
            <w:tcW w:w="567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871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2721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54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приобретения имущества</w:t>
            </w:r>
          </w:p>
        </w:tc>
        <w:tc>
          <w:tcPr>
            <w:tcW w:w="2354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получения имущества</w:t>
            </w:r>
          </w:p>
        </w:tc>
        <w:tc>
          <w:tcPr>
            <w:tcW w:w="2410" w:type="dxa"/>
            <w:vAlign w:val="center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</w:t>
            </w:r>
          </w:p>
        </w:tc>
      </w:tr>
      <w:tr w:rsidR="00A07D19" w:rsidTr="00832FC2">
        <w:tc>
          <w:tcPr>
            <w:tcW w:w="567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5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2721" w:type="dxa"/>
          </w:tcPr>
          <w:p w:rsidR="00A07D19" w:rsidRDefault="00A11092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Тайланд</w:t>
            </w:r>
          </w:p>
        </w:tc>
        <w:tc>
          <w:tcPr>
            <w:tcW w:w="2154" w:type="dxa"/>
          </w:tcPr>
          <w:p w:rsidR="00A07D19" w:rsidRDefault="00A11092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27.11.2014</w:t>
            </w:r>
          </w:p>
        </w:tc>
        <w:tc>
          <w:tcPr>
            <w:tcW w:w="2354" w:type="dxa"/>
          </w:tcPr>
          <w:p w:rsidR="00A07D19" w:rsidRDefault="00A07D19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</w:t>
            </w:r>
          </w:p>
        </w:tc>
        <w:tc>
          <w:tcPr>
            <w:tcW w:w="2410" w:type="dxa"/>
          </w:tcPr>
          <w:p w:rsidR="00A07D19" w:rsidRDefault="00A11092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5 969 559.95 руб.</w:t>
            </w:r>
          </w:p>
          <w:p w:rsidR="00A11092" w:rsidRDefault="00A11092" w:rsidP="00832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(3 950 000.00 бат)</w:t>
            </w:r>
          </w:p>
        </w:tc>
      </w:tr>
    </w:tbl>
    <w:p w:rsidR="00A07D19" w:rsidRDefault="00A07D19" w:rsidP="00A07D19">
      <w:pPr>
        <w:jc w:val="center"/>
        <w:rPr>
          <w:sz w:val="24"/>
          <w:szCs w:val="24"/>
        </w:rPr>
      </w:pPr>
    </w:p>
    <w:p w:rsidR="00A07D19" w:rsidRDefault="00A07D19" w:rsidP="00A07D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об источниках средств,</w:t>
      </w:r>
      <w:r>
        <w:rPr>
          <w:b/>
          <w:bCs/>
          <w:sz w:val="28"/>
          <w:szCs w:val="28"/>
        </w:rPr>
        <w:br/>
        <w:t>за счет которых приобретено имущество</w:t>
      </w:r>
    </w:p>
    <w:p w:rsidR="00A07D19" w:rsidRPr="00F41567" w:rsidRDefault="00A07D19" w:rsidP="00A07D19">
      <w:pPr>
        <w:ind w:firstLine="567"/>
        <w:rPr>
          <w:sz w:val="28"/>
          <w:szCs w:val="28"/>
        </w:rPr>
      </w:pPr>
    </w:p>
    <w:p w:rsidR="00A07D19" w:rsidRPr="00F41567" w:rsidRDefault="00A07D19" w:rsidP="00A07D19">
      <w:pPr>
        <w:ind w:firstLine="567"/>
        <w:jc w:val="both"/>
        <w:rPr>
          <w:sz w:val="28"/>
          <w:szCs w:val="28"/>
        </w:rPr>
      </w:pPr>
      <w:r w:rsidRPr="00600899">
        <w:rPr>
          <w:sz w:val="28"/>
          <w:szCs w:val="28"/>
        </w:rPr>
        <w:t xml:space="preserve">Источниками получения средств, за счет которых приобретено имущество, являются: </w:t>
      </w:r>
      <w:r w:rsidR="00A11092">
        <w:rPr>
          <w:sz w:val="28"/>
          <w:szCs w:val="28"/>
        </w:rPr>
        <w:t>накопления за предыдущие годы</w:t>
      </w:r>
      <w:r>
        <w:rPr>
          <w:sz w:val="28"/>
          <w:szCs w:val="28"/>
        </w:rPr>
        <w:t>.</w:t>
      </w:r>
    </w:p>
    <w:p w:rsidR="00A07D19" w:rsidRPr="00F41567" w:rsidRDefault="00A07D19" w:rsidP="00A07D19">
      <w:pPr>
        <w:ind w:firstLine="567"/>
        <w:jc w:val="both"/>
        <w:rPr>
          <w:sz w:val="28"/>
          <w:szCs w:val="28"/>
        </w:rPr>
      </w:pPr>
      <w:r w:rsidRPr="00F41567">
        <w:rPr>
          <w:sz w:val="28"/>
          <w:szCs w:val="28"/>
        </w:rPr>
        <w:t xml:space="preserve">Сумма общего дохода кандидата и его супруги (супруга) за три последних года, предшествующих приобретению имущества, </w:t>
      </w:r>
      <w:r w:rsidR="00A11092">
        <w:rPr>
          <w:sz w:val="28"/>
          <w:szCs w:val="28"/>
        </w:rPr>
        <w:t>6 243 577.00 рублей</w:t>
      </w:r>
      <w:r>
        <w:rPr>
          <w:sz w:val="28"/>
          <w:szCs w:val="28"/>
        </w:rPr>
        <w:t>.</w:t>
      </w:r>
    </w:p>
    <w:p w:rsidR="00A07D19" w:rsidRPr="00A07D19" w:rsidRDefault="00A07D19" w:rsidP="00A07D19">
      <w:pPr>
        <w:contextualSpacing/>
        <w:jc w:val="center"/>
        <w:rPr>
          <w:bCs/>
          <w:sz w:val="28"/>
          <w:szCs w:val="28"/>
          <w:u w:val="single"/>
        </w:rPr>
      </w:pPr>
    </w:p>
    <w:sectPr w:rsidR="00A07D19" w:rsidRPr="00A07D19" w:rsidSect="00DC6159">
      <w:pgSz w:w="16840" w:h="11907" w:orient="landscape" w:code="9"/>
      <w:pgMar w:top="1134" w:right="1418" w:bottom="567" w:left="170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16A" w:rsidRDefault="0054516A">
      <w:r>
        <w:separator/>
      </w:r>
    </w:p>
  </w:endnote>
  <w:endnote w:type="continuationSeparator" w:id="1">
    <w:p w:rsidR="0054516A" w:rsidRDefault="0054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16A" w:rsidRDefault="0054516A">
      <w:r>
        <w:separator/>
      </w:r>
    </w:p>
  </w:footnote>
  <w:footnote w:type="continuationSeparator" w:id="1">
    <w:p w:rsidR="0054516A" w:rsidRDefault="0054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29D"/>
    <w:rsid w:val="00115AFC"/>
    <w:rsid w:val="00343FC7"/>
    <w:rsid w:val="00373D8D"/>
    <w:rsid w:val="0054516A"/>
    <w:rsid w:val="00600899"/>
    <w:rsid w:val="0078249A"/>
    <w:rsid w:val="007B4C2A"/>
    <w:rsid w:val="00881335"/>
    <w:rsid w:val="00A07D19"/>
    <w:rsid w:val="00A11092"/>
    <w:rsid w:val="00A72A60"/>
    <w:rsid w:val="00D55255"/>
    <w:rsid w:val="00DB529D"/>
    <w:rsid w:val="00DC6159"/>
    <w:rsid w:val="00DF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59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615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615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C615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6159"/>
    <w:rPr>
      <w:rFonts w:ascii="Times New Roman" w:hAnsi="Times New Roman" w:cs="Times New Roman"/>
      <w:sz w:val="20"/>
      <w:szCs w:val="20"/>
    </w:rPr>
  </w:style>
  <w:style w:type="paragraph" w:styleId="a7">
    <w:name w:val="endnote text"/>
    <w:basedOn w:val="a"/>
    <w:link w:val="a8"/>
    <w:uiPriority w:val="99"/>
    <w:rsid w:val="00DC6159"/>
  </w:style>
  <w:style w:type="character" w:customStyle="1" w:styleId="a8">
    <w:name w:val="Текст концевой сноски Знак"/>
    <w:basedOn w:val="a0"/>
    <w:link w:val="a7"/>
    <w:uiPriority w:val="99"/>
    <w:semiHidden/>
    <w:rsid w:val="00DC6159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DC615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bad</cp:lastModifiedBy>
  <cp:revision>6</cp:revision>
  <dcterms:created xsi:type="dcterms:W3CDTF">2021-07-31T11:59:00Z</dcterms:created>
  <dcterms:modified xsi:type="dcterms:W3CDTF">2021-08-01T02:53:00Z</dcterms:modified>
</cp:coreProperties>
</file>